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04" w:rsidRPr="0071681B" w:rsidRDefault="00436404" w:rsidP="00EC5AA9">
      <w:pPr>
        <w:spacing w:after="0" w:line="240" w:lineRule="atLeast"/>
        <w:ind w:left="5245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</w:t>
      </w:r>
      <w:r w:rsidR="00456242" w:rsidRPr="0071681B">
        <w:rPr>
          <w:rFonts w:ascii="Times New Roman" w:hAnsi="Times New Roman" w:cs="Times New Roman"/>
          <w:caps/>
          <w:sz w:val="24"/>
          <w:szCs w:val="24"/>
        </w:rPr>
        <w:t>:</w:t>
      </w:r>
    </w:p>
    <w:p w:rsidR="00436404" w:rsidRPr="0071681B" w:rsidRDefault="00436404" w:rsidP="00EC5AA9">
      <w:pPr>
        <w:spacing w:after="0" w:line="240" w:lineRule="atLeast"/>
        <w:ind w:left="5245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начальник отдела культуры, спорта и</w:t>
      </w:r>
    </w:p>
    <w:p w:rsidR="00436404" w:rsidRPr="0071681B" w:rsidRDefault="00436404" w:rsidP="00EC5AA9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архивного дела администрации</w:t>
      </w:r>
    </w:p>
    <w:p w:rsidR="00436404" w:rsidRPr="0071681B" w:rsidRDefault="00436404" w:rsidP="00EC5AA9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 xml:space="preserve">Зейского района </w:t>
      </w:r>
    </w:p>
    <w:p w:rsidR="00436404" w:rsidRPr="0071681B" w:rsidRDefault="00436404" w:rsidP="00EC5AA9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</w:t>
      </w:r>
      <w:r w:rsidR="00456242" w:rsidRPr="0071681B">
        <w:rPr>
          <w:rFonts w:ascii="Times New Roman" w:hAnsi="Times New Roman" w:cs="Times New Roman"/>
          <w:sz w:val="24"/>
          <w:szCs w:val="24"/>
        </w:rPr>
        <w:t>Богданова Л.С.</w:t>
      </w:r>
    </w:p>
    <w:p w:rsidR="00436404" w:rsidRPr="0071681B" w:rsidRDefault="00436404" w:rsidP="00EC5AA9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25</w:t>
      </w:r>
      <w:r w:rsidR="00456242" w:rsidRPr="0071681B">
        <w:rPr>
          <w:rFonts w:ascii="Times New Roman" w:hAnsi="Times New Roman" w:cs="Times New Roman"/>
          <w:sz w:val="24"/>
          <w:szCs w:val="24"/>
        </w:rPr>
        <w:t>.12</w:t>
      </w:r>
      <w:r w:rsidRPr="0071681B">
        <w:rPr>
          <w:rFonts w:ascii="Times New Roman" w:hAnsi="Times New Roman" w:cs="Times New Roman"/>
          <w:sz w:val="24"/>
          <w:szCs w:val="24"/>
        </w:rPr>
        <w:t>.2019</w:t>
      </w:r>
    </w:p>
    <w:p w:rsidR="0071681B" w:rsidRPr="00456242" w:rsidRDefault="0071681B" w:rsidP="004364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6242" w:rsidRDefault="00E67A76" w:rsidP="004562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6404">
        <w:rPr>
          <w:rFonts w:ascii="Times New Roman" w:hAnsi="Times New Roman" w:cs="Times New Roman"/>
          <w:sz w:val="28"/>
          <w:szCs w:val="28"/>
        </w:rPr>
        <w:t xml:space="preserve">План </w:t>
      </w:r>
      <w:r w:rsidR="00436404" w:rsidRPr="00436404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71681B">
        <w:rPr>
          <w:rFonts w:ascii="Times New Roman" w:hAnsi="Times New Roman" w:cs="Times New Roman"/>
          <w:sz w:val="28"/>
          <w:szCs w:val="28"/>
        </w:rPr>
        <w:t xml:space="preserve">учреждений культуры Зейского района </w:t>
      </w:r>
      <w:r w:rsidR="00436404" w:rsidRPr="00436404">
        <w:rPr>
          <w:rFonts w:ascii="Times New Roman" w:hAnsi="Times New Roman" w:cs="Times New Roman"/>
          <w:sz w:val="28"/>
          <w:szCs w:val="28"/>
        </w:rPr>
        <w:t>по проведению мероприятий, посвященных памятным и историческим датам</w:t>
      </w:r>
    </w:p>
    <w:p w:rsidR="00E67A76" w:rsidRDefault="00436404" w:rsidP="00456242">
      <w:pPr>
        <w:spacing w:after="0"/>
        <w:jc w:val="center"/>
      </w:pPr>
      <w:r w:rsidRPr="00436404">
        <w:rPr>
          <w:rFonts w:ascii="Times New Roman" w:hAnsi="Times New Roman" w:cs="Times New Roman"/>
          <w:sz w:val="28"/>
          <w:szCs w:val="28"/>
        </w:rPr>
        <w:t xml:space="preserve"> России и  Амурской области на 2020 год.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985"/>
        <w:gridCol w:w="1276"/>
        <w:gridCol w:w="1568"/>
      </w:tblGrid>
      <w:tr w:rsidR="00E67A76" w:rsidRPr="00E67A76" w:rsidTr="00647A21">
        <w:tc>
          <w:tcPr>
            <w:tcW w:w="534" w:type="dxa"/>
          </w:tcPr>
          <w:p w:rsidR="00E67A76" w:rsidRPr="00E67A76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E67A76" w:rsidRPr="00E67A76" w:rsidRDefault="00456242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r w:rsidR="00436404">
              <w:rPr>
                <w:rFonts w:ascii="Times New Roman" w:hAnsi="Times New Roman" w:cs="Times New Roman"/>
                <w:sz w:val="24"/>
                <w:szCs w:val="24"/>
              </w:rPr>
              <w:t>иятие</w:t>
            </w:r>
          </w:p>
        </w:tc>
        <w:tc>
          <w:tcPr>
            <w:tcW w:w="1985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276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4562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подготовка мероприятий, посвященных </w:t>
            </w: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76-летию со времени полного освобождения Ленинграда </w:t>
            </w:r>
            <w:proofErr w:type="gramStart"/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>от</w:t>
            </w:r>
            <w:proofErr w:type="gramEnd"/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>фашисткой</w:t>
            </w:r>
            <w:proofErr w:type="gramEnd"/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блокады.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456242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67A76" w:rsidRPr="00E67A76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  <w:bookmarkStart w:id="0" w:name="_GoBack"/>
            <w:bookmarkEnd w:id="0"/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</w:tcPr>
          <w:p w:rsidR="00E67A76" w:rsidRPr="00E67A76" w:rsidRDefault="00456242" w:rsidP="004562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  <w:r w:rsidR="00E67A76"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и преподавателей музыкальной школы </w:t>
            </w:r>
            <w:r w:rsidR="00E67A76"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«Солнце Победы, вечно живи!»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Овсянка МУДО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«Музыкальная школа» Зейского района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Семак</w:t>
            </w:r>
            <w:proofErr w:type="spell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Я.А.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436404">
            <w:pPr>
              <w:pStyle w:val="a4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  <w:r w:rsidRPr="00E67A76">
              <w:rPr>
                <w:sz w:val="24"/>
                <w:szCs w:val="24"/>
              </w:rPr>
              <w:t>Заочный районный конкурс презентаций «След войны в моей семье»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МУ СКЦ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Зейского района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январь – 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rPr>
          <w:trHeight w:val="1441"/>
        </w:trPr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after="200"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областном марафоне «Вместе на мирной земле», 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посвященного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75-летию Победы в Великой Отечественной войне 1941-1945 гг.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after="20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«От нас, не видевших войны»: муниципальный этап творческого конкурса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ериод проведения: с 15 ноября 2019 года по 15 марта 2020 года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</w:t>
            </w:r>
          </w:p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творческих коллективов Зейского района в  областном  смотре-конкурсе концертных программ муниципальных образований Амурской области «Салют Победы», посвященного 75-летию Победы в Великой Отечественной войне 1941-1945 годов.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26  апреля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Богданова Л.С.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областном хореографическом конкурсе «Область танца», посвященного 75-летию Победы в Великой Отечественной войне 1941-1945 </w:t>
            </w: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годов»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лаговещенск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АОДНТ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Крысина Н.В.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E67A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фестивале «Российско-китайская ярмарка культуры и искусства»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лаговещенск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ейхе</w:t>
            </w:r>
            <w:proofErr w:type="spell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(КНР)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Богданова Л. С.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Выпуск буклетов к датам Амурских писателей (С.П. </w:t>
            </w: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Повный</w:t>
            </w:r>
            <w:proofErr w:type="spell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– 85 –лет со дня рождения (20 мая); Тарасова Г.М. - 85 –лет со дня рождения (30 августа); Л.А. </w:t>
            </w: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Завальнюк</w:t>
            </w:r>
            <w:proofErr w:type="spell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– 90 – лет со дня рождения (20 октября))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к датам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keepNext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гитаристов Зейского района в </w:t>
            </w:r>
            <w:r w:rsidRPr="00E67A7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</w:t>
            </w: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областном фестивале гитарной песни «Встречи на Ульме – 2020», посвященного 75-летию Победы в Великой Отечественной войне.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Мазановский</w:t>
            </w:r>
            <w:proofErr w:type="spell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Крысина Н.В.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67A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</w:t>
            </w:r>
            <w:proofErr w:type="spellStart"/>
            <w:r w:rsidRPr="00E67A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Аялгур</w:t>
            </w:r>
            <w:proofErr w:type="spellEnd"/>
            <w:r w:rsidRPr="00E67A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Богданова Л.С.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Организация и подготовка мероприятий, посвященных 75-летию Победы в Великой Отечественной войне.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Богданова Л.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Style w:val="FontStyle29"/>
              </w:rPr>
            </w:pPr>
            <w:r w:rsidRPr="00E67A76">
              <w:rPr>
                <w:rStyle w:val="FontStyle29"/>
              </w:rPr>
              <w:t>Проведение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Зейского района Всероссийской акции  «Бессмертный полк».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населенные пункты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Крысина 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Проведение акции «Георгиевская ленточка», «Солдатский платок», «Открытка в окне»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Участие творческих коллективов в областной акции «Песни о войне» 75-ой годовщине Победы в Великой Отечественной войне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выставка, посвященная 105 –летию со дня рождения почетного гражданина Зейского района, участника Великой Отечественной войны, ветерана Гражданской авиации России Евтушенко Василия Ивановича</w:t>
            </w:r>
            <w:proofErr w:type="gramEnd"/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Бушуева Л.Ю.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«Память потомков» по архивным документам фондов участников Великой Отечественной войны, посвященная 75-летию Победы в Великой Отечественной войне </w:t>
            </w:r>
          </w:p>
          <w:p w:rsidR="00436404" w:rsidRPr="00E67A76" w:rsidRDefault="00436404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Бушуева Л.Ю.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EC5AA9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Районный турнир по волейболу, посвящённый памяти героя Советского Союза Г.П.Клепикова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Спортзал МОУ СОШ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Спортзал МОУ СОШ </w:t>
            </w:r>
            <w:proofErr w:type="spell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проведения на территории района спортивных соревнований, посвященных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празднованию Дня Победы.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населенные пункты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45624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праздничных программ, посвящённых международному Дню семьи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Дню славянской письменности и культуры.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45624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проведения праздничных концертных программ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«Сияние России», посвящённых Дню России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митингов, акций, уроков мужества, часов истории, посвящённых Дню памяти и скорби «Вы выстояли, вы победили»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45624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мероприятий, посвящённых Дню семьи, любви и верности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юбилейных мероприятий   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 Слобода (130 лет), п. Верхнезейский (45 лет), Сосновый Бор –(80 лет)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  <w:p w:rsidR="00E67A76" w:rsidRPr="00E67A76" w:rsidRDefault="00E67A76" w:rsidP="00845B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. Заречная Слобода,</w:t>
            </w:r>
            <w:r w:rsidR="00845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п. Верхнезейский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1568" w:type="dxa"/>
          </w:tcPr>
          <w:p w:rsidR="00E67A76" w:rsidRPr="00E67A76" w:rsidRDefault="00436404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456242">
            <w:pPr>
              <w:tabs>
                <w:tab w:val="left" w:pos="3760"/>
              </w:tabs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Организация митингов, информационных мероприятий «Дальневосточная Победа», посвящённых окончанию 75-ой годовщине окончания</w:t>
            </w:r>
            <w:r w:rsidR="004562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Второй мировой войны.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2 сентября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2B3B16" w:rsidP="00EC5A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5A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«О тех, кто стал судьбой дальневосточной»: слайд-беседа к юбилеям военных губернаторов Амурской области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keepNext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B3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Организация и подготовка концертных программ, тематических вечеров, вечеров встречи, творческих мастер-классов ко Дню пожилого человека «Молодые сердцем»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110" w:type="dxa"/>
          </w:tcPr>
          <w:p w:rsid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мероприятий, посвященных Дню памяти жертв политических репрессий</w:t>
            </w:r>
          </w:p>
          <w:p w:rsidR="00456242" w:rsidRPr="00E67A76" w:rsidRDefault="00456242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28 -30 октября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tabs>
                <w:tab w:val="left" w:pos="3760"/>
              </w:tabs>
              <w:spacing w:line="24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Митинги, концертные программы, тематические беседы, часы истории, викторины, книжные выставки, презентации, посвящённые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Дню народного единства «Мы едины»</w:t>
            </w:r>
            <w:proofErr w:type="gramEnd"/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pStyle w:val="1"/>
              <w:spacing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/>
                <w:bCs/>
                <w:sz w:val="24"/>
                <w:szCs w:val="24"/>
              </w:rPr>
              <w:t xml:space="preserve">Познавательные программы тематические беседы, презентации, уроки мужества, книжные выставки, посвящённые </w:t>
            </w:r>
            <w:r w:rsidRPr="00E67A76">
              <w:rPr>
                <w:rFonts w:ascii="Times New Roman" w:hAnsi="Times New Roman"/>
                <w:sz w:val="24"/>
                <w:szCs w:val="24"/>
                <w:lang w:eastAsia="ru-RU"/>
              </w:rPr>
              <w:t>Дню героев России</w:t>
            </w:r>
            <w:r w:rsidRPr="00E67A76">
              <w:rPr>
                <w:rFonts w:ascii="Times New Roman" w:hAnsi="Times New Roman"/>
                <w:bCs/>
                <w:sz w:val="24"/>
                <w:szCs w:val="24"/>
              </w:rPr>
              <w:t xml:space="preserve"> «Слава героям Отчизны»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tabs>
                <w:tab w:val="left" w:pos="3760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8 декабря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Митинги, информационные часы, книжные иллюстрированные выставки, посвящённые Дню героев </w:t>
            </w: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Отечества «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Гордимся героями»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tabs>
                <w:tab w:val="left" w:pos="3760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E67A76" w:rsidRPr="00E67A76" w:rsidTr="00647A21">
        <w:tc>
          <w:tcPr>
            <w:tcW w:w="534" w:type="dxa"/>
          </w:tcPr>
          <w:p w:rsidR="00E67A76" w:rsidRPr="00E67A76" w:rsidRDefault="0004125D" w:rsidP="00E67A7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34.</w:t>
            </w:r>
          </w:p>
        </w:tc>
        <w:tc>
          <w:tcPr>
            <w:tcW w:w="4110" w:type="dxa"/>
          </w:tcPr>
          <w:p w:rsidR="00E67A76" w:rsidRPr="00E67A76" w:rsidRDefault="00E67A76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Тематические беседы, познавательные часы, книжные иллюстрированные выставки, беседы-викторины </w:t>
            </w: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 xml:space="preserve">«Основной закон для всех», посвящённые Дню конституции Российской Федерации </w:t>
            </w:r>
          </w:p>
        </w:tc>
        <w:tc>
          <w:tcPr>
            <w:tcW w:w="1985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276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1568" w:type="dxa"/>
          </w:tcPr>
          <w:p w:rsidR="00E67A76" w:rsidRPr="00E67A76" w:rsidRDefault="00E67A76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67A76"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</w:tbl>
    <w:p w:rsidR="00E67A76" w:rsidRDefault="00E67A76"/>
    <w:p w:rsidR="00845B92" w:rsidRDefault="00845B92"/>
    <w:p w:rsidR="00845B92" w:rsidRDefault="00845B92"/>
    <w:p w:rsidR="00845B92" w:rsidRDefault="00845B92"/>
    <w:sectPr w:rsidR="00845B92" w:rsidSect="00795F82">
      <w:pgSz w:w="11909" w:h="16840"/>
      <w:pgMar w:top="432" w:right="1376" w:bottom="980" w:left="1276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 Light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67A76"/>
    <w:rsid w:val="0004125D"/>
    <w:rsid w:val="002B3B16"/>
    <w:rsid w:val="00436404"/>
    <w:rsid w:val="00456242"/>
    <w:rsid w:val="00647A21"/>
    <w:rsid w:val="0071681B"/>
    <w:rsid w:val="00795F82"/>
    <w:rsid w:val="00796D65"/>
    <w:rsid w:val="00845B92"/>
    <w:rsid w:val="00E67A76"/>
    <w:rsid w:val="00E82060"/>
    <w:rsid w:val="00EC5AA9"/>
    <w:rsid w:val="00F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 Tarasova</cp:lastModifiedBy>
  <cp:revision>3</cp:revision>
  <cp:lastPrinted>2020-01-10T03:06:00Z</cp:lastPrinted>
  <dcterms:created xsi:type="dcterms:W3CDTF">2020-01-10T02:20:00Z</dcterms:created>
  <dcterms:modified xsi:type="dcterms:W3CDTF">2020-01-20T04:03:00Z</dcterms:modified>
</cp:coreProperties>
</file>